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B6" w:rsidRDefault="00DE0489" w:rsidP="00DE0489">
      <w:pPr>
        <w:rPr>
          <w:b/>
          <w:bCs/>
          <w:i/>
          <w:iCs/>
          <w:color w:val="FF0000"/>
          <w:sz w:val="32"/>
          <w:szCs w:val="32"/>
          <w:u w:val="single"/>
        </w:rPr>
      </w:pPr>
      <w:bookmarkStart w:id="0" w:name="_GoBack"/>
      <w:bookmarkEnd w:id="0"/>
      <w:r w:rsidRPr="000D7DFB">
        <w:rPr>
          <w:rFonts w:hint="cs"/>
          <w:b/>
          <w:bCs/>
          <w:i/>
          <w:iCs/>
          <w:color w:val="FF0000"/>
          <w:sz w:val="32"/>
          <w:szCs w:val="32"/>
          <w:u w:val="single"/>
          <w:rtl/>
        </w:rPr>
        <w:t>بیولوژی ومبارزه با زنبور مغزخواربادام</w:t>
      </w:r>
    </w:p>
    <w:p w:rsidR="00811DC5" w:rsidRPr="00811DC5" w:rsidRDefault="00811DC5" w:rsidP="00C34760">
      <w:pPr>
        <w:rPr>
          <w:b/>
          <w:bCs/>
          <w:i/>
          <w:iCs/>
          <w:color w:val="1F497D" w:themeColor="text2"/>
          <w:sz w:val="32"/>
          <w:szCs w:val="32"/>
          <w:rtl/>
        </w:rPr>
      </w:pPr>
      <w:r w:rsidRPr="00811DC5">
        <w:rPr>
          <w:rFonts w:hint="cs"/>
          <w:b/>
          <w:bCs/>
          <w:i/>
          <w:iCs/>
          <w:color w:val="1F497D" w:themeColor="text2"/>
          <w:sz w:val="32"/>
          <w:szCs w:val="32"/>
          <w:rtl/>
        </w:rPr>
        <w:t xml:space="preserve">زنبور مغز خوار بادام با نام علمی </w:t>
      </w:r>
      <w:r>
        <w:rPr>
          <w:rFonts w:hint="cs"/>
          <w:b/>
          <w:bCs/>
          <w:i/>
          <w:iCs/>
          <w:color w:val="1F497D" w:themeColor="text2"/>
          <w:sz w:val="32"/>
          <w:szCs w:val="32"/>
          <w:rtl/>
        </w:rPr>
        <w:t>:</w:t>
      </w:r>
      <w:r>
        <w:rPr>
          <w:b/>
          <w:bCs/>
          <w:i/>
          <w:iCs/>
          <w:color w:val="1F497D" w:themeColor="text2"/>
          <w:sz w:val="32"/>
          <w:szCs w:val="32"/>
        </w:rPr>
        <w:t>eurytoma  amygdalia</w:t>
      </w:r>
      <w:r>
        <w:rPr>
          <w:rFonts w:hint="cs"/>
          <w:b/>
          <w:bCs/>
          <w:i/>
          <w:iCs/>
          <w:color w:val="1F497D" w:themeColor="text2"/>
          <w:sz w:val="32"/>
          <w:szCs w:val="32"/>
          <w:rtl/>
        </w:rPr>
        <w:t xml:space="preserve"> از راسته </w:t>
      </w:r>
      <w:r>
        <w:rPr>
          <w:b/>
          <w:bCs/>
          <w:i/>
          <w:iCs/>
          <w:color w:val="1F497D" w:themeColor="text2"/>
          <w:sz w:val="32"/>
          <w:szCs w:val="32"/>
        </w:rPr>
        <w:t xml:space="preserve">hymenoptera </w:t>
      </w:r>
      <w:r w:rsidR="00C34760">
        <w:rPr>
          <w:rFonts w:hint="cs"/>
          <w:b/>
          <w:bCs/>
          <w:i/>
          <w:iCs/>
          <w:color w:val="1F497D" w:themeColor="text2"/>
          <w:sz w:val="32"/>
          <w:szCs w:val="32"/>
          <w:rtl/>
        </w:rPr>
        <w:t xml:space="preserve"> خانواده</w:t>
      </w:r>
      <w:r w:rsidR="00C34760">
        <w:rPr>
          <w:b/>
          <w:bCs/>
          <w:i/>
          <w:iCs/>
          <w:color w:val="1F497D" w:themeColor="text2"/>
          <w:sz w:val="32"/>
          <w:szCs w:val="32"/>
        </w:rPr>
        <w:t xml:space="preserve"> Euryt</w:t>
      </w:r>
      <w:r>
        <w:rPr>
          <w:b/>
          <w:bCs/>
          <w:i/>
          <w:iCs/>
          <w:color w:val="1F497D" w:themeColor="text2"/>
          <w:sz w:val="32"/>
          <w:szCs w:val="32"/>
        </w:rPr>
        <w:t>itomid</w:t>
      </w:r>
      <w:r w:rsidR="00C34760">
        <w:rPr>
          <w:b/>
          <w:bCs/>
          <w:i/>
          <w:iCs/>
          <w:color w:val="1F497D" w:themeColor="text2"/>
          <w:sz w:val="32"/>
          <w:szCs w:val="32"/>
        </w:rPr>
        <w:t>a</w:t>
      </w:r>
      <w:r>
        <w:rPr>
          <w:b/>
          <w:bCs/>
          <w:i/>
          <w:iCs/>
          <w:color w:val="1F497D" w:themeColor="text2"/>
          <w:sz w:val="32"/>
          <w:szCs w:val="32"/>
        </w:rPr>
        <w:t>e</w:t>
      </w:r>
      <w:r w:rsidR="00C34760">
        <w:rPr>
          <w:b/>
          <w:bCs/>
          <w:i/>
          <w:iCs/>
          <w:color w:val="1F497D" w:themeColor="text2"/>
          <w:sz w:val="32"/>
          <w:szCs w:val="32"/>
        </w:rPr>
        <w:t xml:space="preserve"> </w:t>
      </w:r>
      <w:r w:rsidR="00C34760">
        <w:rPr>
          <w:rFonts w:hint="cs"/>
          <w:b/>
          <w:bCs/>
          <w:i/>
          <w:iCs/>
          <w:color w:val="1F497D" w:themeColor="text2"/>
          <w:sz w:val="32"/>
          <w:szCs w:val="32"/>
          <w:rtl/>
        </w:rPr>
        <w:t xml:space="preserve"> می باشد.</w:t>
      </w:r>
    </w:p>
    <w:p w:rsidR="00002B8A" w:rsidRDefault="00DE0489" w:rsidP="00A67D51">
      <w:pPr>
        <w:rPr>
          <w:sz w:val="28"/>
          <w:szCs w:val="28"/>
        </w:rPr>
      </w:pPr>
      <w:r w:rsidRPr="00002B8A">
        <w:rPr>
          <w:rFonts w:hint="cs"/>
          <w:sz w:val="28"/>
          <w:szCs w:val="28"/>
          <w:rtl/>
        </w:rPr>
        <w:t>زنبور مغزخواربادام علاوه بربادام به زردآلو نیز حمله میکند.</w:t>
      </w:r>
      <w:r w:rsidR="00002B8A" w:rsidRPr="00002B8A">
        <w:rPr>
          <w:rFonts w:hint="cs"/>
          <w:sz w:val="28"/>
          <w:szCs w:val="28"/>
          <w:rtl/>
        </w:rPr>
        <w:t>زنبور ماده آن 6 تا 8 میلی متر طول دارد و حشره نر کمی کوچک تر و اندازه آن بین 4 تا 6 میلی متر است. در بند آخر شکم حلقه ای به رنگ قهوای روشن است. شکم این حشره دوکی است. و در ماده ی که اندازه آن بزرگ تر و متورم است.</w:t>
      </w:r>
    </w:p>
    <w:p w:rsidR="00A67D51" w:rsidRDefault="00A67D51" w:rsidP="00A67D51">
      <w:pPr>
        <w:jc w:val="center"/>
        <w:rPr>
          <w:sz w:val="28"/>
          <w:szCs w:val="28"/>
        </w:rPr>
      </w:pPr>
      <w:r w:rsidRPr="00A67D51">
        <w:rPr>
          <w:rFonts w:cs="Arial"/>
          <w:noProof/>
          <w:sz w:val="28"/>
          <w:szCs w:val="28"/>
          <w:rtl/>
        </w:rPr>
        <w:drawing>
          <wp:inline distT="0" distB="0" distL="0" distR="0">
            <wp:extent cx="2552700" cy="1504116"/>
            <wp:effectExtent l="19050" t="0" r="0" b="0"/>
            <wp:docPr id="1" name="Picture 1" descr="http://www.fars.agri-jahad.ir/portal/Picture/ShowPicture.aspx?ID=7643e872-5927-4ebd-83ac-b268e1a3c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rs.agri-jahad.ir/portal/Picture/ShowPicture.aspx?ID=7643e872-5927-4ebd-83ac-b268e1a3c051"/>
                    <pic:cNvPicPr>
                      <a:picLocks noChangeAspect="1" noChangeArrowheads="1"/>
                    </pic:cNvPicPr>
                  </pic:nvPicPr>
                  <pic:blipFill>
                    <a:blip r:embed="rId6"/>
                    <a:srcRect/>
                    <a:stretch>
                      <a:fillRect/>
                    </a:stretch>
                  </pic:blipFill>
                  <pic:spPr bwMode="auto">
                    <a:xfrm>
                      <a:off x="0" y="0"/>
                      <a:ext cx="2552700" cy="1504116"/>
                    </a:xfrm>
                    <a:prstGeom prst="rect">
                      <a:avLst/>
                    </a:prstGeom>
                    <a:noFill/>
                    <a:ln w="9525">
                      <a:noFill/>
                      <a:miter lim="800000"/>
                      <a:headEnd/>
                      <a:tailEnd/>
                    </a:ln>
                  </pic:spPr>
                </pic:pic>
              </a:graphicData>
            </a:graphic>
          </wp:inline>
        </w:drawing>
      </w:r>
    </w:p>
    <w:p w:rsidR="00A67D51" w:rsidRDefault="00A67D51" w:rsidP="00DE0489">
      <w:pPr>
        <w:rPr>
          <w:sz w:val="28"/>
          <w:szCs w:val="28"/>
        </w:rPr>
      </w:pPr>
    </w:p>
    <w:p w:rsidR="00002B8A" w:rsidRDefault="00002B8A" w:rsidP="00DE0489">
      <w:pPr>
        <w:rPr>
          <w:sz w:val="28"/>
          <w:szCs w:val="28"/>
        </w:rPr>
      </w:pPr>
      <w:r w:rsidRPr="00002B8A">
        <w:rPr>
          <w:rFonts w:hint="cs"/>
          <w:sz w:val="28"/>
          <w:szCs w:val="28"/>
          <w:rtl/>
        </w:rPr>
        <w:t>لارو این زنبور تمام عمر خود را در داخل مغز بادام میگذراند. بدون پا و کوتاه است و شکل آن قوسی شکل و در سطح بر آمده است ٰ قطعات دهانی آن ساینده است و حنایی رنگ میباشد.</w:t>
      </w:r>
    </w:p>
    <w:p w:rsidR="00A67D51" w:rsidRDefault="00A67D51" w:rsidP="00A67D51">
      <w:pPr>
        <w:jc w:val="center"/>
        <w:rPr>
          <w:sz w:val="28"/>
          <w:szCs w:val="28"/>
        </w:rPr>
      </w:pPr>
      <w:r w:rsidRPr="00A67D51">
        <w:rPr>
          <w:rFonts w:cs="Arial"/>
          <w:noProof/>
          <w:sz w:val="28"/>
          <w:szCs w:val="28"/>
          <w:rtl/>
        </w:rPr>
        <w:drawing>
          <wp:inline distT="0" distB="0" distL="0" distR="0">
            <wp:extent cx="1428750" cy="914400"/>
            <wp:effectExtent l="19050" t="0" r="0" b="0"/>
            <wp:docPr id="2" name="Picture 7" descr="http://www.fars.agri-jahad.ir/portal/Picture/ShowPicture.aspx?Width=150&amp;Height=150&amp;ID=b54d383e-279b-4f71-9333-acb6139d3df9">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s.agri-jahad.ir/portal/Picture/ShowPicture.aspx?Width=150&amp;Height=150&amp;ID=b54d383e-279b-4f71-9333-acb6139d3df9">
                      <a:hlinkClick r:id="rId7" tgtFrame="_blank"/>
                    </pic:cNvPr>
                    <pic:cNvPicPr>
                      <a:picLocks noChangeAspect="1" noChangeArrowheads="1"/>
                    </pic:cNvPicPr>
                  </pic:nvPicPr>
                  <pic:blipFill>
                    <a:blip r:embed="rId8"/>
                    <a:srcRect/>
                    <a:stretch>
                      <a:fillRect/>
                    </a:stretch>
                  </pic:blipFill>
                  <pic:spPr bwMode="auto">
                    <a:xfrm>
                      <a:off x="0" y="0"/>
                      <a:ext cx="1428750" cy="914400"/>
                    </a:xfrm>
                    <a:prstGeom prst="rect">
                      <a:avLst/>
                    </a:prstGeom>
                    <a:noFill/>
                    <a:ln w="9525">
                      <a:noFill/>
                      <a:miter lim="800000"/>
                      <a:headEnd/>
                      <a:tailEnd/>
                    </a:ln>
                  </pic:spPr>
                </pic:pic>
              </a:graphicData>
            </a:graphic>
          </wp:inline>
        </w:drawing>
      </w:r>
    </w:p>
    <w:p w:rsidR="00002B8A" w:rsidRDefault="00002B8A" w:rsidP="00C34760">
      <w:pPr>
        <w:rPr>
          <w:sz w:val="28"/>
          <w:szCs w:val="28"/>
        </w:rPr>
      </w:pPr>
      <w:r w:rsidRPr="00002B8A">
        <w:rPr>
          <w:rFonts w:hint="cs"/>
          <w:sz w:val="28"/>
          <w:szCs w:val="28"/>
          <w:rtl/>
        </w:rPr>
        <w:t>شفیره: ابتدا سفید و براق و در مرحله آخر سیاه رنگ است</w:t>
      </w:r>
      <w:r w:rsidR="00C34760">
        <w:rPr>
          <w:rFonts w:hint="cs"/>
          <w:sz w:val="28"/>
          <w:szCs w:val="28"/>
          <w:rtl/>
        </w:rPr>
        <w:t xml:space="preserve"> طول بدن شفیره 6 تا 9 میلی متراست. </w:t>
      </w:r>
      <w:r>
        <w:rPr>
          <w:rFonts w:hint="cs"/>
          <w:sz w:val="28"/>
          <w:szCs w:val="28"/>
          <w:rtl/>
        </w:rPr>
        <w:t>لاروها از</w:t>
      </w:r>
      <w:r w:rsidRPr="00002B8A">
        <w:rPr>
          <w:rFonts w:hint="cs"/>
          <w:sz w:val="28"/>
          <w:szCs w:val="28"/>
          <w:rtl/>
        </w:rPr>
        <w:t xml:space="preserve"> نیمه دوم فروردین ماه تبدیل به شفیره میشو</w:t>
      </w:r>
      <w:r>
        <w:rPr>
          <w:rFonts w:hint="cs"/>
          <w:sz w:val="28"/>
          <w:szCs w:val="28"/>
          <w:rtl/>
        </w:rPr>
        <w:t>ن</w:t>
      </w:r>
      <w:r w:rsidRPr="00002B8A">
        <w:rPr>
          <w:rFonts w:hint="cs"/>
          <w:sz w:val="28"/>
          <w:szCs w:val="28"/>
          <w:rtl/>
        </w:rPr>
        <w:t>د که</w:t>
      </w:r>
      <w:r>
        <w:rPr>
          <w:rFonts w:hint="cs"/>
          <w:sz w:val="28"/>
          <w:szCs w:val="28"/>
          <w:rtl/>
        </w:rPr>
        <w:t xml:space="preserve"> مدت زمان شفیرگی</w:t>
      </w:r>
      <w:r w:rsidRPr="00002B8A">
        <w:rPr>
          <w:rFonts w:hint="cs"/>
          <w:sz w:val="28"/>
          <w:szCs w:val="28"/>
          <w:rtl/>
        </w:rPr>
        <w:t xml:space="preserve"> 20 روز طول میکشد.</w:t>
      </w:r>
      <w:r>
        <w:rPr>
          <w:rFonts w:hint="cs"/>
          <w:sz w:val="28"/>
          <w:szCs w:val="28"/>
          <w:rtl/>
        </w:rPr>
        <w:t>وسپس حشره کامل خارج می شود.</w:t>
      </w:r>
      <w:r w:rsidRPr="00002B8A">
        <w:rPr>
          <w:rFonts w:hint="cs"/>
          <w:sz w:val="28"/>
          <w:szCs w:val="28"/>
          <w:rtl/>
        </w:rPr>
        <w:t xml:space="preserve"> حشره کامل مغز خوار بادام دارای قدرت پرواز خوبی </w:t>
      </w:r>
      <w:r>
        <w:rPr>
          <w:rFonts w:hint="cs"/>
          <w:sz w:val="28"/>
          <w:szCs w:val="28"/>
          <w:rtl/>
        </w:rPr>
        <w:t>نیست.بنابراین اگر باغ سالم از باغات آفت زده دور باشد احتمال انتقال آفت به آن بسیار کم می باشد.</w:t>
      </w:r>
    </w:p>
    <w:p w:rsidR="009B4B19" w:rsidRPr="0054557C" w:rsidRDefault="00A67D51" w:rsidP="0054557C">
      <w:pPr>
        <w:jc w:val="center"/>
      </w:pPr>
      <w:r w:rsidRPr="00A67D51">
        <w:rPr>
          <w:noProof/>
          <w:rtl/>
        </w:rPr>
        <w:drawing>
          <wp:inline distT="0" distB="0" distL="0" distR="0">
            <wp:extent cx="1905000" cy="2085767"/>
            <wp:effectExtent l="19050" t="0" r="0" b="0"/>
            <wp:docPr id="4" name="Picture 4" descr="http://www.fars.agri-jahad.ir/portal/Picture/ShowPicture.aspx?Width=150&amp;Height=150&amp;ID=13985ac1-a431-4ff7-aed5-ef6b3a8616b9">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rs.agri-jahad.ir/portal/Picture/ShowPicture.aspx?Width=150&amp;Height=150&amp;ID=13985ac1-a431-4ff7-aed5-ef6b3a8616b9">
                      <a:hlinkClick r:id="rId9" tgtFrame="_blank"/>
                    </pic:cNvPr>
                    <pic:cNvPicPr>
                      <a:picLocks noChangeAspect="1" noChangeArrowheads="1"/>
                    </pic:cNvPicPr>
                  </pic:nvPicPr>
                  <pic:blipFill>
                    <a:blip r:embed="rId10"/>
                    <a:srcRect/>
                    <a:stretch>
                      <a:fillRect/>
                    </a:stretch>
                  </pic:blipFill>
                  <pic:spPr bwMode="auto">
                    <a:xfrm>
                      <a:off x="0" y="0"/>
                      <a:ext cx="1905000" cy="2085767"/>
                    </a:xfrm>
                    <a:prstGeom prst="rect">
                      <a:avLst/>
                    </a:prstGeom>
                    <a:noFill/>
                    <a:ln w="9525">
                      <a:noFill/>
                      <a:miter lim="800000"/>
                      <a:headEnd/>
                      <a:tailEnd/>
                    </a:ln>
                  </pic:spPr>
                </pic:pic>
              </a:graphicData>
            </a:graphic>
          </wp:inline>
        </w:drawing>
      </w:r>
    </w:p>
    <w:p w:rsidR="00A67D51" w:rsidRDefault="00DE0489" w:rsidP="00782164">
      <w:pPr>
        <w:rPr>
          <w:sz w:val="28"/>
          <w:szCs w:val="28"/>
        </w:rPr>
      </w:pPr>
      <w:r w:rsidRPr="00002B8A">
        <w:rPr>
          <w:rFonts w:hint="cs"/>
          <w:sz w:val="28"/>
          <w:szCs w:val="28"/>
          <w:rtl/>
        </w:rPr>
        <w:lastRenderedPageBreak/>
        <w:t>خسارت</w:t>
      </w:r>
      <w:r w:rsidR="00002B8A">
        <w:rPr>
          <w:sz w:val="28"/>
          <w:szCs w:val="28"/>
        </w:rPr>
        <w:t>:</w:t>
      </w:r>
      <w:r w:rsidR="00782164">
        <w:rPr>
          <w:rFonts w:hint="cs"/>
          <w:sz w:val="28"/>
          <w:szCs w:val="28"/>
          <w:rtl/>
        </w:rPr>
        <w:t xml:space="preserve"> </w:t>
      </w:r>
      <w:r w:rsidR="00002B8A">
        <w:rPr>
          <w:rFonts w:hint="cs"/>
          <w:sz w:val="28"/>
          <w:szCs w:val="28"/>
          <w:rtl/>
        </w:rPr>
        <w:t xml:space="preserve">عمده خسارت مربوط به لارو </w:t>
      </w:r>
      <w:r w:rsidRPr="00002B8A">
        <w:rPr>
          <w:rFonts w:hint="cs"/>
          <w:sz w:val="28"/>
          <w:szCs w:val="28"/>
          <w:rtl/>
        </w:rPr>
        <w:t xml:space="preserve">آن </w:t>
      </w:r>
      <w:r w:rsidR="00002B8A">
        <w:rPr>
          <w:rFonts w:hint="cs"/>
          <w:sz w:val="28"/>
          <w:szCs w:val="28"/>
          <w:rtl/>
        </w:rPr>
        <w:t xml:space="preserve"> می باشد که </w:t>
      </w:r>
      <w:r w:rsidRPr="00002B8A">
        <w:rPr>
          <w:rFonts w:hint="cs"/>
          <w:sz w:val="28"/>
          <w:szCs w:val="28"/>
          <w:rtl/>
        </w:rPr>
        <w:t xml:space="preserve">طی مدت 11 ماه زندگی در داخل میوه از </w:t>
      </w:r>
    </w:p>
    <w:p w:rsidR="00A67D51" w:rsidRDefault="00DE0489" w:rsidP="00C34760">
      <w:pPr>
        <w:rPr>
          <w:noProof/>
        </w:rPr>
      </w:pPr>
      <w:r w:rsidRPr="00002B8A">
        <w:rPr>
          <w:rFonts w:hint="cs"/>
          <w:sz w:val="28"/>
          <w:szCs w:val="28"/>
          <w:rtl/>
        </w:rPr>
        <w:t>مغز بادام تغذیه میکند.</w:t>
      </w:r>
      <w:r w:rsidR="00A67D51" w:rsidRPr="00A67D51">
        <w:rPr>
          <w:noProof/>
        </w:rPr>
        <w:t xml:space="preserve"> </w:t>
      </w:r>
      <w:r w:rsidR="00A67D51">
        <w:rPr>
          <w:noProof/>
        </w:rPr>
        <w:drawing>
          <wp:anchor distT="0" distB="0" distL="0" distR="0" simplePos="0" relativeHeight="251659264" behindDoc="0" locked="0" layoutInCell="1" allowOverlap="0">
            <wp:simplePos x="0" y="0"/>
            <wp:positionH relativeFrom="column">
              <wp:posOffset>1800225</wp:posOffset>
            </wp:positionH>
            <wp:positionV relativeFrom="line">
              <wp:posOffset>4445</wp:posOffset>
            </wp:positionV>
            <wp:extent cx="2284730" cy="2352675"/>
            <wp:effectExtent l="19050" t="0" r="1270" b="0"/>
            <wp:wrapSquare wrapText="bothSides"/>
            <wp:docPr id="3" name="Picture 2" descr="http://cdn.yjc.ir/files/fa/news/1392/8/21/1738077_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yjc.ir/files/fa/news/1392/8/21/1738077_155.jpeg"/>
                    <pic:cNvPicPr>
                      <a:picLocks noChangeAspect="1" noChangeArrowheads="1"/>
                    </pic:cNvPicPr>
                  </pic:nvPicPr>
                  <pic:blipFill>
                    <a:blip r:embed="rId11"/>
                    <a:srcRect/>
                    <a:stretch>
                      <a:fillRect/>
                    </a:stretch>
                  </pic:blipFill>
                  <pic:spPr bwMode="auto">
                    <a:xfrm>
                      <a:off x="0" y="0"/>
                      <a:ext cx="2284730" cy="2352675"/>
                    </a:xfrm>
                    <a:prstGeom prst="rect">
                      <a:avLst/>
                    </a:prstGeom>
                    <a:noFill/>
                    <a:ln w="9525">
                      <a:noFill/>
                      <a:miter lim="800000"/>
                      <a:headEnd/>
                      <a:tailEnd/>
                    </a:ln>
                  </pic:spPr>
                </pic:pic>
              </a:graphicData>
            </a:graphic>
          </wp:anchor>
        </w:drawing>
      </w:r>
    </w:p>
    <w:p w:rsidR="00A67D51" w:rsidRDefault="00A67D51" w:rsidP="00782164">
      <w:pPr>
        <w:rPr>
          <w:noProof/>
        </w:rPr>
      </w:pPr>
    </w:p>
    <w:p w:rsidR="00A67D51" w:rsidRDefault="00A67D51" w:rsidP="00782164">
      <w:pPr>
        <w:rPr>
          <w:noProof/>
        </w:rPr>
      </w:pPr>
    </w:p>
    <w:p w:rsidR="00A67D51" w:rsidRDefault="00A67D51" w:rsidP="00782164">
      <w:pPr>
        <w:rPr>
          <w:noProof/>
        </w:rPr>
      </w:pPr>
    </w:p>
    <w:p w:rsidR="00A67D51" w:rsidRDefault="00A67D51" w:rsidP="00782164">
      <w:pPr>
        <w:rPr>
          <w:noProof/>
        </w:rPr>
      </w:pPr>
    </w:p>
    <w:p w:rsidR="00A67D51" w:rsidRDefault="00A67D51" w:rsidP="00782164">
      <w:pPr>
        <w:rPr>
          <w:noProof/>
        </w:rPr>
      </w:pPr>
    </w:p>
    <w:p w:rsidR="00A67D51" w:rsidRDefault="00A67D51" w:rsidP="00782164">
      <w:pPr>
        <w:rPr>
          <w:sz w:val="28"/>
          <w:szCs w:val="28"/>
          <w:rtl/>
        </w:rPr>
      </w:pPr>
    </w:p>
    <w:p w:rsidR="00002B8A" w:rsidRPr="000D7DFB" w:rsidRDefault="00002B8A" w:rsidP="00002B8A">
      <w:pPr>
        <w:rPr>
          <w:b/>
          <w:bCs/>
          <w:i/>
          <w:iCs/>
          <w:color w:val="FF0000"/>
          <w:sz w:val="32"/>
          <w:szCs w:val="32"/>
          <w:u w:val="single"/>
          <w:rtl/>
        </w:rPr>
      </w:pPr>
      <w:r w:rsidRPr="000D7DFB">
        <w:rPr>
          <w:rFonts w:hint="cs"/>
          <w:b/>
          <w:bCs/>
          <w:i/>
          <w:iCs/>
          <w:color w:val="FF0000"/>
          <w:sz w:val="32"/>
          <w:szCs w:val="32"/>
          <w:u w:val="single"/>
          <w:rtl/>
        </w:rPr>
        <w:t>بیولوژی :</w:t>
      </w:r>
    </w:p>
    <w:p w:rsidR="00DE0489" w:rsidRPr="00002B8A" w:rsidRDefault="00DE0489" w:rsidP="00DE0489">
      <w:pPr>
        <w:rPr>
          <w:sz w:val="28"/>
          <w:szCs w:val="28"/>
          <w:rtl/>
        </w:rPr>
      </w:pPr>
      <w:r w:rsidRPr="00002B8A">
        <w:rPr>
          <w:rFonts w:hint="cs"/>
          <w:sz w:val="28"/>
          <w:szCs w:val="28"/>
          <w:rtl/>
        </w:rPr>
        <w:t xml:space="preserve">زنبور مغز خوار تمام تابستان </w:t>
      </w:r>
      <w:r w:rsidRPr="00002B8A">
        <w:rPr>
          <w:sz w:val="28"/>
          <w:szCs w:val="28"/>
          <w:rtl/>
        </w:rPr>
        <w:t>–</w:t>
      </w:r>
      <w:r w:rsidRPr="00002B8A">
        <w:rPr>
          <w:rFonts w:hint="cs"/>
          <w:sz w:val="28"/>
          <w:szCs w:val="28"/>
          <w:rtl/>
        </w:rPr>
        <w:t xml:space="preserve"> پاییز و زمستان و قسمتی از بهار را به صورت لارو در داخل میوه های بادام روی  درخت میگذراند و قبل از شکوفه درختان بادام لاروها به تدریج به شفیره تبدیل میشوند. حشرات کامل از اواسط اردیبهشت ماه میوه های آلوده سال قبل را ترک میکنند در این زمان میوه های بادام به حالت چاقاله بوده و پوست آنها سبز و نرم است .</w:t>
      </w:r>
    </w:p>
    <w:p w:rsidR="00DE0489" w:rsidRDefault="00DE0489" w:rsidP="00002B8A">
      <w:pPr>
        <w:rPr>
          <w:sz w:val="28"/>
          <w:szCs w:val="28"/>
          <w:rtl/>
        </w:rPr>
      </w:pPr>
      <w:r w:rsidRPr="00002B8A">
        <w:rPr>
          <w:rFonts w:hint="cs"/>
          <w:sz w:val="28"/>
          <w:szCs w:val="28"/>
          <w:rtl/>
        </w:rPr>
        <w:t xml:space="preserve">زنبورهای نر وماده مغز خوار بادام که بیشتر در ساعات گرم و آفتابی روز فعال هستند روی شاخه های درخت بادام جفت گیری کرده و تخم های خود را در داخل میوه بادام میگذارند . هر زنبور 150 عدد تخم </w:t>
      </w:r>
      <w:r w:rsidR="00002B8A">
        <w:rPr>
          <w:rFonts w:hint="cs"/>
          <w:sz w:val="28"/>
          <w:szCs w:val="28"/>
          <w:rtl/>
        </w:rPr>
        <w:t xml:space="preserve"> میگذارد.</w:t>
      </w:r>
    </w:p>
    <w:p w:rsidR="00EC3E14" w:rsidRPr="000D7DFB" w:rsidRDefault="00EC3E14" w:rsidP="00002B8A">
      <w:pPr>
        <w:rPr>
          <w:b/>
          <w:bCs/>
          <w:i/>
          <w:iCs/>
          <w:color w:val="FF0000"/>
          <w:sz w:val="28"/>
          <w:szCs w:val="28"/>
          <w:u w:val="single"/>
          <w:rtl/>
        </w:rPr>
      </w:pPr>
      <w:r w:rsidRPr="000D7DFB">
        <w:rPr>
          <w:rFonts w:hint="cs"/>
          <w:b/>
          <w:bCs/>
          <w:i/>
          <w:iCs/>
          <w:color w:val="FF0000"/>
          <w:sz w:val="28"/>
          <w:szCs w:val="28"/>
          <w:u w:val="single"/>
          <w:rtl/>
        </w:rPr>
        <w:t>کنترل مکانیکی:</w:t>
      </w:r>
    </w:p>
    <w:p w:rsidR="00002B8A" w:rsidRDefault="00EC3E14" w:rsidP="00002B8A">
      <w:pPr>
        <w:rPr>
          <w:rFonts w:asciiTheme="minorBidi" w:hAnsiTheme="minorBidi"/>
          <w:sz w:val="28"/>
          <w:szCs w:val="28"/>
          <w:rtl/>
        </w:rPr>
      </w:pPr>
      <w:r w:rsidRPr="00EC3E14">
        <w:rPr>
          <w:rFonts w:asciiTheme="minorBidi" w:hAnsiTheme="minorBidi"/>
          <w:sz w:val="28"/>
          <w:szCs w:val="28"/>
          <w:rtl/>
        </w:rPr>
        <w:t>با توجه به بیولوژی این آفت واینکه مدت زمان زیادی را بصورت لارو درون میوه های آلوده برروی درخت ویا میوه های ریخته شده پای درخت سپری می کند جمع آوری میوه های آلوده وانهدام آنها در فصول پاییز وزمستان اساسی ترین روش مبارزه بااین آفت به شمار می آید وچنانچه در مناطق آلوده به طور همگانی اجراگردد در کاهش جمعیت انتقالی آفت به سال بعد</w:t>
      </w:r>
      <w:r>
        <w:rPr>
          <w:rFonts w:asciiTheme="minorBidi" w:hAnsiTheme="minorBidi" w:hint="cs"/>
          <w:sz w:val="28"/>
          <w:szCs w:val="28"/>
          <w:rtl/>
        </w:rPr>
        <w:t xml:space="preserve"> </w:t>
      </w:r>
      <w:r w:rsidRPr="00EC3E14">
        <w:rPr>
          <w:rFonts w:asciiTheme="minorBidi" w:hAnsiTheme="minorBidi"/>
          <w:sz w:val="28"/>
          <w:szCs w:val="28"/>
          <w:rtl/>
        </w:rPr>
        <w:t>ودر نتیجه کاهش خسارت آف</w:t>
      </w:r>
      <w:r>
        <w:rPr>
          <w:rFonts w:asciiTheme="minorBidi" w:hAnsiTheme="minorBidi" w:hint="cs"/>
          <w:sz w:val="28"/>
          <w:szCs w:val="28"/>
          <w:rtl/>
        </w:rPr>
        <w:t>ت موثر می باشد.</w:t>
      </w:r>
    </w:p>
    <w:p w:rsidR="00782164" w:rsidRPr="000D7DFB" w:rsidRDefault="00782164" w:rsidP="00002B8A">
      <w:pPr>
        <w:rPr>
          <w:rFonts w:asciiTheme="minorBidi" w:hAnsiTheme="minorBidi"/>
          <w:b/>
          <w:bCs/>
          <w:i/>
          <w:iCs/>
          <w:color w:val="FF0000"/>
          <w:sz w:val="28"/>
          <w:szCs w:val="28"/>
          <w:u w:val="single"/>
          <w:rtl/>
        </w:rPr>
      </w:pPr>
      <w:r w:rsidRPr="000D7DFB">
        <w:rPr>
          <w:rFonts w:asciiTheme="minorBidi" w:hAnsiTheme="minorBidi" w:hint="cs"/>
          <w:b/>
          <w:bCs/>
          <w:i/>
          <w:iCs/>
          <w:color w:val="FF0000"/>
          <w:sz w:val="28"/>
          <w:szCs w:val="28"/>
          <w:u w:val="single"/>
          <w:rtl/>
        </w:rPr>
        <w:t>کنترل شیمیایی:</w:t>
      </w:r>
    </w:p>
    <w:p w:rsidR="00782164" w:rsidRDefault="00782164" w:rsidP="008E6BA4">
      <w:pPr>
        <w:rPr>
          <w:rFonts w:asciiTheme="minorBidi" w:hAnsiTheme="minorBidi"/>
          <w:sz w:val="28"/>
          <w:szCs w:val="28"/>
        </w:rPr>
      </w:pPr>
      <w:r w:rsidRPr="00782164">
        <w:rPr>
          <w:rFonts w:asciiTheme="minorBidi" w:hAnsiTheme="minorBidi" w:hint="cs"/>
          <w:sz w:val="28"/>
          <w:szCs w:val="28"/>
          <w:rtl/>
        </w:rPr>
        <w:t>استفاده</w:t>
      </w:r>
      <w:r>
        <w:rPr>
          <w:rFonts w:asciiTheme="minorBidi" w:hAnsiTheme="minorBidi" w:hint="cs"/>
          <w:sz w:val="28"/>
          <w:szCs w:val="28"/>
          <w:rtl/>
        </w:rPr>
        <w:t xml:space="preserve"> ازسمومی مانند سوپر اسید 40</w:t>
      </w:r>
      <w:r w:rsidRPr="00782164">
        <w:rPr>
          <w:rFonts w:asciiTheme="minorBidi" w:hAnsiTheme="minorBidi" w:hint="cs"/>
          <w:sz w:val="28"/>
          <w:szCs w:val="28"/>
          <w:rtl/>
        </w:rPr>
        <w:t xml:space="preserve"> </w:t>
      </w:r>
      <w:r>
        <w:rPr>
          <w:rFonts w:asciiTheme="minorBidi" w:hAnsiTheme="minorBidi" w:hint="cs"/>
          <w:sz w:val="28"/>
          <w:szCs w:val="28"/>
          <w:rtl/>
        </w:rPr>
        <w:t>0/0 به نسبت 1/5 درهزار زمان سمپاشی اواسط اردیبهشت ماه ومرحله بعد 20 روز بعد تکرار شود.کنترل شیمیایی فقط برروی حشرات کامل موثر است.زیرا لاروها درداخل میوه قراردارند ودسترسی به آنها ممکن نیست.</w:t>
      </w:r>
    </w:p>
    <w:p w:rsidR="0054557C" w:rsidRDefault="0054557C" w:rsidP="00002B8A">
      <w:pPr>
        <w:rPr>
          <w:rFonts w:asciiTheme="minorBidi" w:hAnsiTheme="minorBidi"/>
          <w:sz w:val="28"/>
          <w:szCs w:val="28"/>
        </w:rPr>
      </w:pPr>
    </w:p>
    <w:p w:rsidR="0054557C" w:rsidRDefault="0054557C" w:rsidP="0054557C">
      <w:pPr>
        <w:jc w:val="right"/>
        <w:rPr>
          <w:rFonts w:asciiTheme="minorBidi" w:hAnsiTheme="minorBidi"/>
          <w:sz w:val="28"/>
          <w:szCs w:val="28"/>
          <w:rtl/>
        </w:rPr>
      </w:pPr>
      <w:r>
        <w:rPr>
          <w:rFonts w:asciiTheme="minorBidi" w:hAnsiTheme="minorBidi" w:hint="cs"/>
          <w:sz w:val="28"/>
          <w:szCs w:val="28"/>
          <w:rtl/>
        </w:rPr>
        <w:t>تالیف و گردآوری : نوشین هارون آبادی کارشناس حفظ نباتات شهرستان لنجان</w:t>
      </w:r>
    </w:p>
    <w:sectPr w:rsidR="0054557C" w:rsidSect="0054557C">
      <w:pgSz w:w="11906" w:h="16838"/>
      <w:pgMar w:top="1440" w:right="1440" w:bottom="900" w:left="135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8E"/>
    <w:rsid w:val="00002B8A"/>
    <w:rsid w:val="000D7DFB"/>
    <w:rsid w:val="00280855"/>
    <w:rsid w:val="00334D48"/>
    <w:rsid w:val="00396DD6"/>
    <w:rsid w:val="004574B6"/>
    <w:rsid w:val="0054557C"/>
    <w:rsid w:val="006E4635"/>
    <w:rsid w:val="00782164"/>
    <w:rsid w:val="00811DC5"/>
    <w:rsid w:val="008C4172"/>
    <w:rsid w:val="008E6BA4"/>
    <w:rsid w:val="00912AD8"/>
    <w:rsid w:val="00922208"/>
    <w:rsid w:val="00930E8E"/>
    <w:rsid w:val="0094667D"/>
    <w:rsid w:val="00976D71"/>
    <w:rsid w:val="009B4B19"/>
    <w:rsid w:val="009E446A"/>
    <w:rsid w:val="00A06998"/>
    <w:rsid w:val="00A522C6"/>
    <w:rsid w:val="00A67D51"/>
    <w:rsid w:val="00B71765"/>
    <w:rsid w:val="00B81E8D"/>
    <w:rsid w:val="00BA6FFB"/>
    <w:rsid w:val="00C27B00"/>
    <w:rsid w:val="00C34760"/>
    <w:rsid w:val="00C65189"/>
    <w:rsid w:val="00DE0489"/>
    <w:rsid w:val="00EC3E14"/>
    <w:rsid w:val="00ED1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6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7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51"/>
    <w:rPr>
      <w:rFonts w:ascii="Tahoma" w:hAnsi="Tahoma" w:cs="Tahoma"/>
      <w:sz w:val="16"/>
      <w:szCs w:val="16"/>
    </w:rPr>
  </w:style>
  <w:style w:type="character" w:customStyle="1" w:styleId="Heading2Char">
    <w:name w:val="Heading 2 Char"/>
    <w:basedOn w:val="DefaultParagraphFont"/>
    <w:link w:val="Heading2"/>
    <w:uiPriority w:val="9"/>
    <w:rsid w:val="00A67D5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67D5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67D5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6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7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51"/>
    <w:rPr>
      <w:rFonts w:ascii="Tahoma" w:hAnsi="Tahoma" w:cs="Tahoma"/>
      <w:sz w:val="16"/>
      <w:szCs w:val="16"/>
    </w:rPr>
  </w:style>
  <w:style w:type="character" w:customStyle="1" w:styleId="Heading2Char">
    <w:name w:val="Heading 2 Char"/>
    <w:basedOn w:val="DefaultParagraphFont"/>
    <w:link w:val="Heading2"/>
    <w:uiPriority w:val="9"/>
    <w:rsid w:val="00A67D5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67D5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67D5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rs.agri-jahad.ir/portal/Picture/ShowPicture.aspx?ID=b54d383e-279b-4f71-9333-acb6139d3df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fars.agri-jahad.ir/portal/Picture/ShowPicture.aspx?ID=13985ac1-a431-4ff7-aed5-ef6b3a8616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8A51-98A3-46E6-916C-82C6B2A6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chelongar</dc:creator>
  <cp:lastModifiedBy>jahadgar</cp:lastModifiedBy>
  <cp:revision>2</cp:revision>
  <dcterms:created xsi:type="dcterms:W3CDTF">2020-07-26T08:44:00Z</dcterms:created>
  <dcterms:modified xsi:type="dcterms:W3CDTF">2020-07-26T08:44:00Z</dcterms:modified>
</cp:coreProperties>
</file>